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782"/>
        <w:tblW w:w="0" w:type="auto"/>
        <w:tblLayout w:type="fixed"/>
        <w:tblLook w:val="0000" w:firstRow="0" w:lastRow="0" w:firstColumn="0" w:lastColumn="0" w:noHBand="0" w:noVBand="0"/>
      </w:tblPr>
      <w:tblGrid>
        <w:gridCol w:w="4678"/>
        <w:gridCol w:w="1163"/>
        <w:gridCol w:w="4365"/>
      </w:tblGrid>
      <w:tr w:rsidR="00111042" w:rsidTr="000F2C59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4678" w:type="dxa"/>
          </w:tcPr>
          <w:p w:rsidR="00111042" w:rsidRDefault="00111042" w:rsidP="000F2C59">
            <w:pPr>
              <w:pStyle w:val="aa"/>
              <w:ind w:firstLine="34"/>
            </w:pPr>
          </w:p>
        </w:tc>
        <w:tc>
          <w:tcPr>
            <w:tcW w:w="1163" w:type="dxa"/>
          </w:tcPr>
          <w:p w:rsidR="00111042" w:rsidRDefault="00111042" w:rsidP="000F2C59">
            <w:pPr>
              <w:rPr>
                <w:lang w:val="en-US"/>
              </w:rPr>
            </w:pPr>
          </w:p>
        </w:tc>
        <w:tc>
          <w:tcPr>
            <w:tcW w:w="4365" w:type="dxa"/>
          </w:tcPr>
          <w:p w:rsidR="00111042" w:rsidRDefault="00111042" w:rsidP="000F2C59">
            <w:pPr>
              <w:pStyle w:val="a6"/>
            </w:pPr>
          </w:p>
        </w:tc>
      </w:tr>
      <w:tr w:rsidR="00111042" w:rsidTr="00E41544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4678" w:type="dxa"/>
          </w:tcPr>
          <w:p w:rsidR="00111042" w:rsidRDefault="00111042" w:rsidP="000F2C59">
            <w:pPr>
              <w:pStyle w:val="a7"/>
              <w:ind w:firstLine="318"/>
              <w:rPr>
                <w:noProof w:val="0"/>
              </w:rPr>
            </w:pPr>
            <w:bookmarkStart w:id="0" w:name="Дата"/>
            <w:bookmarkEnd w:id="0"/>
          </w:p>
        </w:tc>
        <w:tc>
          <w:tcPr>
            <w:tcW w:w="1163" w:type="dxa"/>
          </w:tcPr>
          <w:p w:rsidR="00111042" w:rsidRDefault="00111042" w:rsidP="000F2C59"/>
        </w:tc>
        <w:tc>
          <w:tcPr>
            <w:tcW w:w="4365" w:type="dxa"/>
          </w:tcPr>
          <w:p w:rsidR="00111042" w:rsidRDefault="00111042" w:rsidP="000F2C59">
            <w:pPr>
              <w:ind w:firstLine="2556"/>
            </w:pPr>
            <w:bookmarkStart w:id="1" w:name="Номер"/>
            <w:bookmarkEnd w:id="1"/>
          </w:p>
        </w:tc>
      </w:tr>
      <w:tr w:rsidR="00111042" w:rsidTr="000F2C59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10206" w:type="dxa"/>
            <w:gridSpan w:val="3"/>
          </w:tcPr>
          <w:p w:rsidR="00111042" w:rsidRPr="000F2C59" w:rsidRDefault="00111042" w:rsidP="000F2C59">
            <w:pPr>
              <w:ind w:left="2014" w:right="2023"/>
              <w:jc w:val="center"/>
              <w:rPr>
                <w:lang w:val="en-US"/>
              </w:rPr>
            </w:pPr>
            <w:bookmarkStart w:id="2" w:name="Тема"/>
            <w:bookmarkEnd w:id="2"/>
          </w:p>
        </w:tc>
      </w:tr>
      <w:tr w:rsidR="00E41544" w:rsidTr="000F2C59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10206" w:type="dxa"/>
            <w:gridSpan w:val="3"/>
          </w:tcPr>
          <w:p w:rsidR="00E41544" w:rsidRDefault="00E41544" w:rsidP="000F2C59">
            <w:pPr>
              <w:ind w:left="2014" w:right="2023"/>
              <w:jc w:val="center"/>
              <w:rPr>
                <w:lang w:val="en-US"/>
              </w:rPr>
            </w:pPr>
          </w:p>
        </w:tc>
      </w:tr>
    </w:tbl>
    <w:p w:rsidR="00111042" w:rsidRDefault="00111042">
      <w:pPr>
        <w:sectPr w:rsidR="00111042" w:rsidSect="000F2C59">
          <w:headerReference w:type="default" r:id="rId8"/>
          <w:headerReference w:type="first" r:id="rId9"/>
          <w:type w:val="continuous"/>
          <w:pgSz w:w="11907" w:h="16840" w:code="9"/>
          <w:pgMar w:top="-2098" w:right="567" w:bottom="-1134" w:left="1134" w:header="284" w:footer="720" w:gutter="0"/>
          <w:cols w:space="720"/>
          <w:formProt w:val="0"/>
          <w:titlePg/>
        </w:sectPr>
      </w:pPr>
    </w:p>
    <w:p w:rsidR="000D618B" w:rsidRDefault="000D618B" w:rsidP="000D618B">
      <w:pPr>
        <w:tabs>
          <w:tab w:val="left" w:pos="0"/>
        </w:tabs>
        <w:spacing w:line="273" w:lineRule="auto"/>
        <w:jc w:val="center"/>
        <w:rPr>
          <w:b/>
        </w:rPr>
      </w:pPr>
      <w:bookmarkStart w:id="14" w:name="Содержание"/>
      <w:bookmarkEnd w:id="14"/>
      <w:r>
        <w:rPr>
          <w:b/>
        </w:rPr>
        <w:lastRenderedPageBreak/>
        <w:t>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:rsidR="000D618B" w:rsidRDefault="000D618B" w:rsidP="000D618B">
      <w:pPr>
        <w:spacing w:line="360" w:lineRule="auto"/>
        <w:jc w:val="both"/>
      </w:pPr>
      <w:r>
        <w:t xml:space="preserve">       </w:t>
      </w:r>
      <w: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 предоставления государственных и муниципальных услуг», руководствуясь Уставом Балахнинского муниципального округа Нижегородской области, Администрация Балахнинского муниципального  округа Нижегородской области </w:t>
      </w:r>
    </w:p>
    <w:p w:rsidR="000D618B" w:rsidRDefault="000D618B" w:rsidP="000D618B">
      <w:pPr>
        <w:spacing w:line="360" w:lineRule="auto"/>
        <w:jc w:val="both"/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е т:</w:t>
      </w:r>
      <w:r>
        <w:t xml:space="preserve"> </w:t>
      </w:r>
    </w:p>
    <w:p w:rsidR="000D618B" w:rsidRDefault="000D618B" w:rsidP="000D618B">
      <w:pPr>
        <w:tabs>
          <w:tab w:val="left" w:pos="0"/>
        </w:tabs>
        <w:spacing w:line="360" w:lineRule="auto"/>
        <w:jc w:val="both"/>
      </w:pPr>
      <w:r>
        <w:t xml:space="preserve">      </w:t>
      </w:r>
      <w:r>
        <w:t xml:space="preserve">1. Утвердить прилагаемый Административный регламент по предоставлению </w:t>
      </w:r>
      <w:proofErr w:type="gramStart"/>
      <w:r>
        <w:t>муниципальной</w:t>
      </w:r>
      <w:proofErr w:type="gramEnd"/>
      <w:r>
        <w:t xml:space="preserve"> услуги «Утверждение схемы расположения земельного участка или земельных участков на кадастровом плане территории».</w:t>
      </w:r>
    </w:p>
    <w:p w:rsidR="000D618B" w:rsidRDefault="000D618B" w:rsidP="000D618B">
      <w:pPr>
        <w:spacing w:line="360" w:lineRule="auto"/>
        <w:jc w:val="both"/>
      </w:pPr>
      <w:r>
        <w:t xml:space="preserve">      </w:t>
      </w:r>
      <w:r>
        <w:t>2. Управлению организационной и проектной деятельности                                                                               администрации Балахнинского муниципального округа Нижегородской области      (Егорова П.М.) обеспечить его опубликование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0D618B" w:rsidRDefault="000D618B" w:rsidP="000D618B">
      <w:pPr>
        <w:tabs>
          <w:tab w:val="left" w:pos="0"/>
        </w:tabs>
        <w:spacing w:line="360" w:lineRule="auto"/>
        <w:jc w:val="both"/>
      </w:pPr>
      <w:r>
        <w:t xml:space="preserve">     </w:t>
      </w:r>
      <w:r>
        <w:t>3. Настоящее постановление вступает в силу  со дня его официального опубликования.</w:t>
      </w:r>
    </w:p>
    <w:p w:rsidR="000D618B" w:rsidRDefault="000D618B" w:rsidP="000D618B">
      <w:pPr>
        <w:tabs>
          <w:tab w:val="left" w:pos="0"/>
        </w:tabs>
        <w:spacing w:line="360" w:lineRule="auto"/>
        <w:jc w:val="both"/>
      </w:pPr>
      <w:r>
        <w:t xml:space="preserve">     </w:t>
      </w:r>
      <w:bookmarkStart w:id="15" w:name="_GoBack"/>
      <w:bookmarkEnd w:id="15"/>
      <w:r>
        <w:t xml:space="preserve">4.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 заместителя   главы администрации А.А. </w:t>
      </w:r>
      <w:proofErr w:type="spellStart"/>
      <w:r>
        <w:t>Чагаева</w:t>
      </w:r>
      <w:proofErr w:type="spellEnd"/>
      <w:r>
        <w:t>.</w:t>
      </w:r>
    </w:p>
    <w:p w:rsidR="000D618B" w:rsidRDefault="000D618B" w:rsidP="000D618B">
      <w:pPr>
        <w:tabs>
          <w:tab w:val="left" w:pos="0"/>
        </w:tabs>
        <w:spacing w:line="360" w:lineRule="auto"/>
        <w:jc w:val="both"/>
      </w:pPr>
      <w:r>
        <w:t xml:space="preserve"> </w:t>
      </w:r>
    </w:p>
    <w:p w:rsidR="00F016B9" w:rsidRPr="000D618B" w:rsidRDefault="000D618B" w:rsidP="000D618B">
      <w:pPr>
        <w:tabs>
          <w:tab w:val="left" w:pos="-210"/>
          <w:tab w:val="left" w:pos="31680"/>
        </w:tabs>
        <w:spacing w:line="360" w:lineRule="auto"/>
        <w:jc w:val="both"/>
      </w:pPr>
      <w:r>
        <w:t>Глава местного самоуправления                                                                          А.В. Дранишников</w:t>
      </w:r>
    </w:p>
    <w:sectPr w:rsidR="00F016B9" w:rsidRPr="000D618B" w:rsidSect="000F2C59">
      <w:type w:val="continuous"/>
      <w:pgSz w:w="11907" w:h="16840" w:code="9"/>
      <w:pgMar w:top="-851" w:right="567" w:bottom="-907" w:left="1134" w:header="284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5A0" w:rsidRDefault="007455A0">
      <w:r>
        <w:separator/>
      </w:r>
    </w:p>
  </w:endnote>
  <w:endnote w:type="continuationSeparator" w:id="0">
    <w:p w:rsidR="007455A0" w:rsidRDefault="0074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5A0" w:rsidRDefault="007455A0">
      <w:r>
        <w:separator/>
      </w:r>
    </w:p>
  </w:footnote>
  <w:footnote w:type="continuationSeparator" w:id="0">
    <w:p w:rsidR="007455A0" w:rsidRDefault="00745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4E5" w:rsidRDefault="001024E5">
    <w:pPr>
      <w:pStyle w:val="a3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0D618B">
      <w:rPr>
        <w:rStyle w:val="ab"/>
        <w:noProof/>
      </w:rPr>
      <w:t>2</w:t>
    </w:r>
    <w:r>
      <w:rPr>
        <w:rStyle w:val="a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3" w:name="_MON_1015665435"/>
  <w:bookmarkStart w:id="4" w:name="_MON_1015668177"/>
  <w:bookmarkStart w:id="5" w:name="_MON_1015668519"/>
  <w:bookmarkStart w:id="6" w:name="_MON_1015672833"/>
  <w:bookmarkStart w:id="7" w:name="_MON_1022568664"/>
  <w:bookmarkStart w:id="8" w:name="_MON_1022568896"/>
  <w:bookmarkStart w:id="9" w:name="_MON_1022907347"/>
  <w:bookmarkStart w:id="10" w:name="_MON_1022908684"/>
  <w:bookmarkStart w:id="11" w:name="_MON_1030431306"/>
  <w:bookmarkStart w:id="12" w:name="_MON_1030431372"/>
  <w:bookmarkStart w:id="13" w:name="_MON_1030431504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p w:rsidR="001024E5" w:rsidRDefault="001024E5">
    <w:pPr>
      <w:jc w:val="center"/>
      <w:rPr>
        <w:rFonts w:ascii="Courier New" w:hAnsi="Courier New"/>
        <w:sz w:val="28"/>
      </w:rPr>
    </w:pPr>
    <w:r>
      <w:rPr>
        <w:rFonts w:ascii="Courier New" w:hAnsi="Courier New"/>
        <w:color w:val="000000"/>
      </w:rPr>
      <w:object w:dxaOrig="570" w:dyaOrig="7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.9pt;height:51.7pt" o:ole="" fillcolor="window">
          <v:imagedata r:id="rId1" o:title="" cropright="-1255f"/>
        </v:shape>
        <o:OLEObject Type="Embed" ProgID="Word.Picture.8" ShapeID="_x0000_i1025" DrawAspect="Content" ObjectID="_1831794975" r:id="rId2"/>
      </w:object>
    </w:r>
  </w:p>
  <w:p w:rsidR="001024E5" w:rsidRPr="000F2C59" w:rsidRDefault="001024E5">
    <w:pPr>
      <w:pStyle w:val="ac"/>
      <w:rPr>
        <w:noProof w:val="0"/>
        <w:spacing w:val="20"/>
        <w:sz w:val="32"/>
      </w:rPr>
    </w:pPr>
    <w:r w:rsidRPr="000F2C59">
      <w:rPr>
        <w:noProof w:val="0"/>
        <w:spacing w:val="20"/>
        <w:sz w:val="32"/>
      </w:rPr>
      <w:t xml:space="preserve">Администрация Балахнинского муниципального </w:t>
    </w:r>
    <w:r w:rsidR="00240BCE" w:rsidRPr="000F2C59">
      <w:rPr>
        <w:noProof w:val="0"/>
        <w:spacing w:val="20"/>
        <w:sz w:val="32"/>
      </w:rPr>
      <w:t>округ</w:t>
    </w:r>
    <w:r w:rsidRPr="000F2C59">
      <w:rPr>
        <w:noProof w:val="0"/>
        <w:spacing w:val="20"/>
        <w:sz w:val="32"/>
      </w:rPr>
      <w:t>а</w:t>
    </w:r>
  </w:p>
  <w:p w:rsidR="001024E5" w:rsidRDefault="001024E5">
    <w:pPr>
      <w:pStyle w:val="ac"/>
      <w:spacing w:before="60"/>
      <w:rPr>
        <w:b w:val="0"/>
        <w:noProof w:val="0"/>
        <w:spacing w:val="20"/>
        <w:sz w:val="32"/>
      </w:rPr>
    </w:pPr>
    <w:r w:rsidRPr="000F2C59">
      <w:rPr>
        <w:noProof w:val="0"/>
        <w:spacing w:val="20"/>
        <w:sz w:val="32"/>
      </w:rPr>
      <w:t>Нижегородской области</w:t>
    </w:r>
  </w:p>
  <w:p w:rsidR="001024E5" w:rsidRDefault="001024E5">
    <w:pPr>
      <w:pStyle w:val="ac"/>
      <w:spacing w:before="120"/>
      <w:rPr>
        <w:noProof w:val="0"/>
        <w:spacing w:val="20"/>
        <w:sz w:val="40"/>
      </w:rPr>
    </w:pPr>
    <w:r>
      <w:rPr>
        <w:noProof w:val="0"/>
        <w:spacing w:val="20"/>
        <w:sz w:val="40"/>
      </w:rPr>
      <w:t>ПОСТАНОВЛЕНИЕ</w:t>
    </w:r>
  </w:p>
  <w:p w:rsidR="001024E5" w:rsidRDefault="001024E5" w:rsidP="00EB1AB6">
    <w:pPr>
      <w:jc w:val="center"/>
      <w:rPr>
        <w:b/>
        <w:bCs/>
        <w:color w:val="000000"/>
      </w:rPr>
    </w:pPr>
  </w:p>
  <w:p w:rsidR="001024E5" w:rsidRDefault="001024E5" w:rsidP="00EB1AB6">
    <w:pPr>
      <w:jc w:val="center"/>
      <w:rPr>
        <w:b/>
        <w:bCs/>
        <w:color w:val="000000"/>
      </w:rPr>
    </w:pPr>
  </w:p>
  <w:p w:rsidR="001024E5" w:rsidRPr="000F2C59" w:rsidRDefault="001024E5" w:rsidP="00EB1AB6">
    <w:pPr>
      <w:rPr>
        <w:bCs/>
        <w:color w:val="000000"/>
      </w:rPr>
    </w:pPr>
    <w:r w:rsidRPr="000F2C59">
      <w:rPr>
        <w:bCs/>
        <w:color w:val="000000"/>
      </w:rPr>
      <w:t xml:space="preserve">_________________________        </w:t>
    </w:r>
    <w:r w:rsidRPr="000F2C59">
      <w:rPr>
        <w:bCs/>
        <w:color w:val="000000"/>
        <w:lang w:val="en-US"/>
      </w:rPr>
      <w:t xml:space="preserve">           </w:t>
    </w:r>
    <w:r w:rsidRPr="000F2C59">
      <w:rPr>
        <w:bCs/>
        <w:color w:val="000000"/>
      </w:rPr>
      <w:t xml:space="preserve"> </w:t>
    </w:r>
    <w:r w:rsidR="000F2C59">
      <w:rPr>
        <w:bCs/>
        <w:color w:val="000000"/>
        <w:lang w:val="en-US"/>
      </w:rPr>
      <w:t xml:space="preserve">         </w:t>
    </w:r>
    <w:r w:rsidRPr="000F2C59">
      <w:rPr>
        <w:bCs/>
        <w:color w:val="000000"/>
      </w:rPr>
      <w:t>г</w:t>
    </w:r>
    <w:proofErr w:type="gramStart"/>
    <w:r w:rsidRPr="000F2C59">
      <w:rPr>
        <w:bCs/>
        <w:color w:val="000000"/>
      </w:rPr>
      <w:t>.Б</w:t>
    </w:r>
    <w:proofErr w:type="gramEnd"/>
    <w:r w:rsidRPr="000F2C59">
      <w:rPr>
        <w:bCs/>
        <w:color w:val="000000"/>
      </w:rPr>
      <w:t>алахна                                     № ________________</w:t>
    </w:r>
  </w:p>
  <w:p w:rsidR="001024E5" w:rsidRDefault="001024E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ETM4HleKF3YqWfUTaIz6qpA+0s=" w:salt="jzJvwi9Tcij5FqZbkEvC4Q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8B"/>
    <w:rsid w:val="00012D44"/>
    <w:rsid w:val="0004763D"/>
    <w:rsid w:val="000500EF"/>
    <w:rsid w:val="000D618B"/>
    <w:rsid w:val="000F2C59"/>
    <w:rsid w:val="001024E5"/>
    <w:rsid w:val="00111042"/>
    <w:rsid w:val="00240BCE"/>
    <w:rsid w:val="0026094B"/>
    <w:rsid w:val="00387834"/>
    <w:rsid w:val="003E77DE"/>
    <w:rsid w:val="00422F6B"/>
    <w:rsid w:val="00483293"/>
    <w:rsid w:val="00556983"/>
    <w:rsid w:val="005E3152"/>
    <w:rsid w:val="005E3175"/>
    <w:rsid w:val="006015AC"/>
    <w:rsid w:val="006559C9"/>
    <w:rsid w:val="007455A0"/>
    <w:rsid w:val="00897BFE"/>
    <w:rsid w:val="008F5467"/>
    <w:rsid w:val="00921827"/>
    <w:rsid w:val="00934DED"/>
    <w:rsid w:val="00953794"/>
    <w:rsid w:val="009C425F"/>
    <w:rsid w:val="009D5710"/>
    <w:rsid w:val="00A30BFB"/>
    <w:rsid w:val="00AA6EF0"/>
    <w:rsid w:val="00AF5815"/>
    <w:rsid w:val="00B86D38"/>
    <w:rsid w:val="00BA6155"/>
    <w:rsid w:val="00BF206F"/>
    <w:rsid w:val="00D220DD"/>
    <w:rsid w:val="00DF0A22"/>
    <w:rsid w:val="00E41544"/>
    <w:rsid w:val="00E55B92"/>
    <w:rsid w:val="00E762FB"/>
    <w:rsid w:val="00EB1AB6"/>
    <w:rsid w:val="00EB4F18"/>
    <w:rsid w:val="00F016B9"/>
    <w:rsid w:val="00F5553E"/>
    <w:rsid w:val="00F735E2"/>
    <w:rsid w:val="00FA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18B"/>
    <w:pPr>
      <w:spacing w:before="100" w:beforeAutospacing="1" w:after="100" w:afterAutospacing="1"/>
    </w:pPr>
    <w:rPr>
      <w:sz w:val="24"/>
      <w:szCs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beforeAutospacing="0" w:after="240" w:afterAutospacing="0"/>
      <w:jc w:val="center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beforeAutospacing="0" w:after="120" w:afterAutospacing="0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beforeAutospacing="0" w:after="60" w:afterAutospacing="0"/>
      <w:outlineLvl w:val="2"/>
    </w:pPr>
    <w:rPr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beforeAutospacing="0" w:after="120" w:afterAutospacing="0"/>
      <w:outlineLvl w:val="3"/>
    </w:pPr>
    <w:rPr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beforeAutospacing="0" w:after="60" w:afterAutospacing="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beforeAutospacing="0" w:after="60" w:afterAutospacing="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beforeAutospacing="0" w:after="60" w:afterAutospacing="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beforeAutospacing="0" w:after="60" w:afterAutospacing="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beforeAutospacing="0" w:after="60" w:afterAutospacing="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819"/>
        <w:tab w:val="right" w:pos="9071"/>
      </w:tabs>
      <w:spacing w:before="0" w:beforeAutospacing="0" w:after="0" w:afterAutospacing="0"/>
      <w:ind w:firstLine="567"/>
    </w:pPr>
    <w:rPr>
      <w:szCs w:val="20"/>
    </w:rPr>
  </w:style>
  <w:style w:type="paragraph" w:styleId="a4">
    <w:name w:val="footer"/>
    <w:basedOn w:val="a"/>
    <w:pPr>
      <w:tabs>
        <w:tab w:val="center" w:pos="4536"/>
        <w:tab w:val="right" w:pos="9072"/>
      </w:tabs>
      <w:spacing w:before="0" w:beforeAutospacing="0" w:after="0" w:afterAutospacing="0"/>
      <w:ind w:firstLine="567"/>
    </w:pPr>
    <w:rPr>
      <w:szCs w:val="20"/>
    </w:r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4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spacing w:before="0" w:beforeAutospacing="0" w:after="0" w:afterAutospacing="0"/>
      <w:ind w:firstLine="709"/>
    </w:pPr>
    <w:rPr>
      <w:szCs w:val="20"/>
    </w:rPr>
  </w:style>
  <w:style w:type="paragraph" w:customStyle="1" w:styleId="a9">
    <w:name w:val="ПолеПодпись"/>
    <w:basedOn w:val="a"/>
    <w:pPr>
      <w:tabs>
        <w:tab w:val="right" w:pos="9072"/>
      </w:tabs>
      <w:spacing w:before="0" w:beforeAutospacing="0" w:after="0" w:afterAutospacing="0"/>
      <w:ind w:firstLine="567"/>
      <w:jc w:val="both"/>
    </w:pPr>
    <w:rPr>
      <w:szCs w:val="20"/>
    </w:rPr>
  </w:style>
  <w:style w:type="paragraph" w:styleId="aa">
    <w:name w:val="annotation text"/>
    <w:basedOn w:val="a"/>
    <w:semiHidden/>
    <w:pPr>
      <w:spacing w:before="0" w:beforeAutospacing="0" w:after="0" w:afterAutospacing="0"/>
      <w:ind w:firstLine="567"/>
    </w:pPr>
    <w:rPr>
      <w:szCs w:val="20"/>
    </w:rPr>
  </w:style>
  <w:style w:type="paragraph" w:customStyle="1" w:styleId="10">
    <w:name w:val="Подпись1"/>
    <w:basedOn w:val="a"/>
    <w:pPr>
      <w:tabs>
        <w:tab w:val="right" w:pos="9072"/>
      </w:tabs>
      <w:spacing w:before="0" w:beforeAutospacing="0" w:after="0" w:afterAutospacing="0"/>
      <w:ind w:firstLine="567"/>
    </w:pPr>
    <w:rPr>
      <w:szCs w:val="20"/>
    </w:r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paragraph" w:styleId="ad">
    <w:name w:val="List Bullet"/>
    <w:basedOn w:val="a"/>
    <w:pPr>
      <w:spacing w:before="0" w:beforeAutospacing="0" w:after="0" w:afterAutospacing="0"/>
      <w:ind w:left="283" w:hanging="283"/>
    </w:pPr>
    <w:rPr>
      <w:sz w:val="20"/>
      <w:szCs w:val="20"/>
    </w:rPr>
  </w:style>
  <w:style w:type="paragraph" w:styleId="30">
    <w:name w:val="List Bullet 3"/>
    <w:basedOn w:val="a"/>
    <w:pPr>
      <w:spacing w:before="0" w:beforeAutospacing="0" w:after="0" w:afterAutospacing="0"/>
      <w:ind w:left="1080" w:hanging="360"/>
    </w:pPr>
    <w:rPr>
      <w:sz w:val="20"/>
      <w:szCs w:val="20"/>
    </w:rPr>
  </w:style>
  <w:style w:type="paragraph" w:styleId="ae">
    <w:name w:val="List Number"/>
    <w:basedOn w:val="a"/>
    <w:pPr>
      <w:spacing w:before="0" w:beforeAutospacing="0" w:after="0" w:afterAutospacing="0"/>
      <w:ind w:left="360" w:hanging="360"/>
    </w:pPr>
    <w:rPr>
      <w:sz w:val="20"/>
      <w:szCs w:val="20"/>
    </w:rPr>
  </w:style>
  <w:style w:type="paragraph" w:styleId="20">
    <w:name w:val="List Number 2"/>
    <w:basedOn w:val="a"/>
    <w:pPr>
      <w:spacing w:before="0" w:beforeAutospacing="0" w:after="0" w:afterAutospacing="0"/>
      <w:ind w:left="720" w:hanging="360"/>
    </w:pPr>
    <w:rPr>
      <w:sz w:val="20"/>
      <w:szCs w:val="20"/>
    </w:rPr>
  </w:style>
  <w:style w:type="paragraph" w:styleId="31">
    <w:name w:val="List Number 3"/>
    <w:basedOn w:val="a"/>
    <w:pPr>
      <w:spacing w:before="0" w:beforeAutospacing="0" w:after="0" w:afterAutospacing="0"/>
      <w:ind w:left="849" w:hanging="283"/>
    </w:pPr>
    <w:rPr>
      <w:sz w:val="20"/>
      <w:szCs w:val="20"/>
    </w:rPr>
  </w:style>
  <w:style w:type="paragraph" w:styleId="af">
    <w:name w:val="List"/>
    <w:basedOn w:val="a"/>
    <w:pPr>
      <w:tabs>
        <w:tab w:val="left" w:pos="1134"/>
      </w:tabs>
      <w:spacing w:before="0" w:beforeAutospacing="0" w:after="0" w:afterAutospacing="0"/>
      <w:ind w:left="1134" w:hanging="1134"/>
    </w:pPr>
    <w:rPr>
      <w:sz w:val="20"/>
      <w:szCs w:val="20"/>
    </w:rPr>
  </w:style>
  <w:style w:type="paragraph" w:customStyle="1" w:styleId="af0">
    <w:name w:val="Сод_обычный"/>
    <w:basedOn w:val="a"/>
    <w:pPr>
      <w:spacing w:before="0" w:beforeAutospacing="0" w:after="0" w:afterAutospacing="0"/>
      <w:ind w:firstLine="680"/>
      <w:jc w:val="both"/>
    </w:pPr>
    <w:rPr>
      <w:szCs w:val="20"/>
    </w:rPr>
  </w:style>
  <w:style w:type="paragraph" w:customStyle="1" w:styleId="af1">
    <w:name w:val="Полное имя файла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18B"/>
    <w:pPr>
      <w:spacing w:before="100" w:beforeAutospacing="1" w:after="100" w:afterAutospacing="1"/>
    </w:pPr>
    <w:rPr>
      <w:sz w:val="24"/>
      <w:szCs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beforeAutospacing="0" w:after="240" w:afterAutospacing="0"/>
      <w:jc w:val="center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beforeAutospacing="0" w:after="120" w:afterAutospacing="0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beforeAutospacing="0" w:after="60" w:afterAutospacing="0"/>
      <w:outlineLvl w:val="2"/>
    </w:pPr>
    <w:rPr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beforeAutospacing="0" w:after="120" w:afterAutospacing="0"/>
      <w:outlineLvl w:val="3"/>
    </w:pPr>
    <w:rPr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beforeAutospacing="0" w:after="60" w:afterAutospacing="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beforeAutospacing="0" w:after="60" w:afterAutospacing="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beforeAutospacing="0" w:after="60" w:afterAutospacing="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beforeAutospacing="0" w:after="60" w:afterAutospacing="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beforeAutospacing="0" w:after="60" w:afterAutospacing="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819"/>
        <w:tab w:val="right" w:pos="9071"/>
      </w:tabs>
      <w:spacing w:before="0" w:beforeAutospacing="0" w:after="0" w:afterAutospacing="0"/>
      <w:ind w:firstLine="567"/>
    </w:pPr>
    <w:rPr>
      <w:szCs w:val="20"/>
    </w:rPr>
  </w:style>
  <w:style w:type="paragraph" w:styleId="a4">
    <w:name w:val="footer"/>
    <w:basedOn w:val="a"/>
    <w:pPr>
      <w:tabs>
        <w:tab w:val="center" w:pos="4536"/>
        <w:tab w:val="right" w:pos="9072"/>
      </w:tabs>
      <w:spacing w:before="0" w:beforeAutospacing="0" w:after="0" w:afterAutospacing="0"/>
      <w:ind w:firstLine="567"/>
    </w:pPr>
    <w:rPr>
      <w:szCs w:val="20"/>
    </w:r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4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spacing w:before="0" w:beforeAutospacing="0" w:after="0" w:afterAutospacing="0"/>
      <w:ind w:firstLine="709"/>
    </w:pPr>
    <w:rPr>
      <w:szCs w:val="20"/>
    </w:rPr>
  </w:style>
  <w:style w:type="paragraph" w:customStyle="1" w:styleId="a9">
    <w:name w:val="ПолеПодпись"/>
    <w:basedOn w:val="a"/>
    <w:pPr>
      <w:tabs>
        <w:tab w:val="right" w:pos="9072"/>
      </w:tabs>
      <w:spacing w:before="0" w:beforeAutospacing="0" w:after="0" w:afterAutospacing="0"/>
      <w:ind w:firstLine="567"/>
      <w:jc w:val="both"/>
    </w:pPr>
    <w:rPr>
      <w:szCs w:val="20"/>
    </w:rPr>
  </w:style>
  <w:style w:type="paragraph" w:styleId="aa">
    <w:name w:val="annotation text"/>
    <w:basedOn w:val="a"/>
    <w:semiHidden/>
    <w:pPr>
      <w:spacing w:before="0" w:beforeAutospacing="0" w:after="0" w:afterAutospacing="0"/>
      <w:ind w:firstLine="567"/>
    </w:pPr>
    <w:rPr>
      <w:szCs w:val="20"/>
    </w:rPr>
  </w:style>
  <w:style w:type="paragraph" w:customStyle="1" w:styleId="10">
    <w:name w:val="Подпись1"/>
    <w:basedOn w:val="a"/>
    <w:pPr>
      <w:tabs>
        <w:tab w:val="right" w:pos="9072"/>
      </w:tabs>
      <w:spacing w:before="0" w:beforeAutospacing="0" w:after="0" w:afterAutospacing="0"/>
      <w:ind w:firstLine="567"/>
    </w:pPr>
    <w:rPr>
      <w:szCs w:val="20"/>
    </w:r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paragraph" w:styleId="ad">
    <w:name w:val="List Bullet"/>
    <w:basedOn w:val="a"/>
    <w:pPr>
      <w:spacing w:before="0" w:beforeAutospacing="0" w:after="0" w:afterAutospacing="0"/>
      <w:ind w:left="283" w:hanging="283"/>
    </w:pPr>
    <w:rPr>
      <w:sz w:val="20"/>
      <w:szCs w:val="20"/>
    </w:rPr>
  </w:style>
  <w:style w:type="paragraph" w:styleId="30">
    <w:name w:val="List Bullet 3"/>
    <w:basedOn w:val="a"/>
    <w:pPr>
      <w:spacing w:before="0" w:beforeAutospacing="0" w:after="0" w:afterAutospacing="0"/>
      <w:ind w:left="1080" w:hanging="360"/>
    </w:pPr>
    <w:rPr>
      <w:sz w:val="20"/>
      <w:szCs w:val="20"/>
    </w:rPr>
  </w:style>
  <w:style w:type="paragraph" w:styleId="ae">
    <w:name w:val="List Number"/>
    <w:basedOn w:val="a"/>
    <w:pPr>
      <w:spacing w:before="0" w:beforeAutospacing="0" w:after="0" w:afterAutospacing="0"/>
      <w:ind w:left="360" w:hanging="360"/>
    </w:pPr>
    <w:rPr>
      <w:sz w:val="20"/>
      <w:szCs w:val="20"/>
    </w:rPr>
  </w:style>
  <w:style w:type="paragraph" w:styleId="20">
    <w:name w:val="List Number 2"/>
    <w:basedOn w:val="a"/>
    <w:pPr>
      <w:spacing w:before="0" w:beforeAutospacing="0" w:after="0" w:afterAutospacing="0"/>
      <w:ind w:left="720" w:hanging="360"/>
    </w:pPr>
    <w:rPr>
      <w:sz w:val="20"/>
      <w:szCs w:val="20"/>
    </w:rPr>
  </w:style>
  <w:style w:type="paragraph" w:styleId="31">
    <w:name w:val="List Number 3"/>
    <w:basedOn w:val="a"/>
    <w:pPr>
      <w:spacing w:before="0" w:beforeAutospacing="0" w:after="0" w:afterAutospacing="0"/>
      <w:ind w:left="849" w:hanging="283"/>
    </w:pPr>
    <w:rPr>
      <w:sz w:val="20"/>
      <w:szCs w:val="20"/>
    </w:rPr>
  </w:style>
  <w:style w:type="paragraph" w:styleId="af">
    <w:name w:val="List"/>
    <w:basedOn w:val="a"/>
    <w:pPr>
      <w:tabs>
        <w:tab w:val="left" w:pos="1134"/>
      </w:tabs>
      <w:spacing w:before="0" w:beforeAutospacing="0" w:after="0" w:afterAutospacing="0"/>
      <w:ind w:left="1134" w:hanging="1134"/>
    </w:pPr>
    <w:rPr>
      <w:sz w:val="20"/>
      <w:szCs w:val="20"/>
    </w:rPr>
  </w:style>
  <w:style w:type="paragraph" w:customStyle="1" w:styleId="af0">
    <w:name w:val="Сод_обычный"/>
    <w:basedOn w:val="a"/>
    <w:pPr>
      <w:spacing w:before="0" w:beforeAutospacing="0" w:after="0" w:afterAutospacing="0"/>
      <w:ind w:firstLine="680"/>
      <w:jc w:val="both"/>
    </w:pPr>
    <w:rPr>
      <w:szCs w:val="20"/>
    </w:rPr>
  </w:style>
  <w:style w:type="paragraph" w:customStyle="1" w:styleId="af1">
    <w:name w:val="Полное имя файла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55;&#1086;&#1089;&#1090;&#1072;&#1085;&#1086;&#1074;&#1083;&#1077;&#1085;&#1080;&#1077;%20&#1072;&#1076;&#1084;&#1080;&#1085;&#1080;&#1089;&#1090;&#1088;&#1072;&#1094;&#1080;&#1080;%20&#1086;&#1082;&#1088;&#1091;&#107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округа.dot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администрации</vt:lpstr>
    </vt:vector>
  </TitlesOfParts>
  <Manager>Зам. начальника бюро</Manager>
  <Company>Администрация Балахны, Инф-аналитическое бюро.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администрации</dc:title>
  <dc:subject>Шаблоны документов</dc:subject>
  <dc:creator>Корелова Оксана Владимировна</dc:creator>
  <dc:description>Версия от 22.12.2003 _x000d_
Реализована возможность вставки_x000d_
даты и номера документа_x000d_
без использования панели</dc:description>
  <cp:lastModifiedBy>Корелова Оксана Владимировна</cp:lastModifiedBy>
  <cp:revision>1</cp:revision>
  <cp:lastPrinted>2020-10-21T12:52:00Z</cp:lastPrinted>
  <dcterms:created xsi:type="dcterms:W3CDTF">2026-02-05T08:09:00Z</dcterms:created>
  <dcterms:modified xsi:type="dcterms:W3CDTF">2026-02-05T08:10:00Z</dcterms:modified>
</cp:coreProperties>
</file>